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lang w:val="en-US" w:eastAsia="zh-CN"/>
        </w:rPr>
      </w:pPr>
      <w:r>
        <w:rPr>
          <w:rFonts w:hint="eastAsia" w:ascii="宋体" w:hAnsi="宋体" w:eastAsia="宋体" w:cs="宋体"/>
          <w:b/>
          <w:color w:val="333333"/>
          <w:sz w:val="21"/>
          <w:szCs w:val="21"/>
          <w:lang w:val="en-US" w:eastAsia="zh-CN"/>
        </w:rPr>
        <w:t xml:space="preserve">              </w:t>
      </w:r>
      <w:r>
        <w:rPr>
          <w:rFonts w:hint="eastAsia" w:asciiTheme="minorEastAsia" w:hAnsiTheme="minorEastAsia" w:eastAsiaTheme="minorEastAsia" w:cstheme="minorEastAsia"/>
          <w:b/>
          <w:color w:val="333333"/>
          <w:sz w:val="28"/>
          <w:szCs w:val="28"/>
          <w:lang w:val="en-US" w:eastAsia="zh-CN"/>
        </w:rPr>
        <w:t>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lang w:val="en-US" w:eastAsia="zh-CN"/>
        </w:rPr>
        <w:t xml:space="preserve">年度 </w:t>
      </w:r>
      <w:r>
        <w:rPr>
          <w:rFonts w:hint="eastAsia" w:asciiTheme="minorEastAsia" w:hAnsiTheme="minorEastAsia" w:cstheme="minorEastAsia"/>
          <w:b/>
          <w:color w:val="333333"/>
          <w:sz w:val="28"/>
          <w:szCs w:val="28"/>
          <w:lang w:val="en-US" w:eastAsia="zh-CN"/>
        </w:rPr>
        <w:t>绥滨县富强乡中心校</w:t>
      </w:r>
      <w:r>
        <w:rPr>
          <w:rFonts w:hint="eastAsia" w:asciiTheme="minorEastAsia" w:hAnsiTheme="minorEastAsia" w:eastAsiaTheme="minorEastAsia" w:cstheme="minorEastAsia"/>
          <w:b/>
          <w:color w:val="333333"/>
          <w:sz w:val="28"/>
          <w:szCs w:val="28"/>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b/>
          <w:color w:val="333333"/>
          <w:sz w:val="28"/>
          <w:szCs w:val="28"/>
        </w:rPr>
      </w:pP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0" w:lineRule="atLeast"/>
        <w:ind w:left="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一、主要职能</w:t>
      </w:r>
    </w:p>
    <w:p>
      <w:pPr>
        <w:pStyle w:val="2"/>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eastAsiaTheme="minorEastAsia" w:cstheme="minorEastAsia"/>
          <w:color w:val="333333"/>
          <w:sz w:val="28"/>
          <w:szCs w:val="28"/>
          <w:shd w:val="clear" w:fill="FFFFFF"/>
        </w:rPr>
        <w:t>    </w:t>
      </w:r>
      <w:r>
        <w:rPr>
          <w:rFonts w:hint="eastAsia" w:asciiTheme="minorEastAsia" w:hAnsiTheme="minorEastAsia" w:cstheme="minorEastAsia"/>
          <w:color w:val="333333"/>
          <w:sz w:val="28"/>
          <w:szCs w:val="28"/>
          <w:shd w:val="clear" w:color="auto" w:fill="FFFFFF"/>
        </w:rPr>
        <w:t>（一）贯彻执行党和国家的教育方针、政策、法规；</w:t>
      </w:r>
    </w:p>
    <w:p>
      <w:pPr>
        <w:pStyle w:val="2"/>
        <w:widowControl/>
        <w:shd w:val="clear" w:color="auto" w:fill="FFFFFF"/>
        <w:spacing w:before="180" w:beforeAutospacing="0" w:after="360" w:afterAutospacing="0" w:line="360" w:lineRule="atLeast"/>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    （二）维护学校的教学秩序，为学生创造良好的学习环境；</w:t>
      </w:r>
      <w:r>
        <w:rPr>
          <w:rFonts w:hint="eastAsia" w:asciiTheme="minorEastAsia" w:hAnsiTheme="minorEastAsia" w:cstheme="minorEastAsia"/>
          <w:color w:val="333333"/>
          <w:sz w:val="28"/>
          <w:szCs w:val="28"/>
          <w:shd w:val="clear" w:color="auto" w:fill="FFFFFF"/>
        </w:rPr>
        <w:br w:type="textWrapping"/>
      </w:r>
      <w:r>
        <w:rPr>
          <w:rFonts w:hint="eastAsia" w:asciiTheme="minorEastAsia" w:hAnsiTheme="minorEastAsia" w:cstheme="minorEastAsia"/>
          <w:color w:val="333333"/>
          <w:sz w:val="28"/>
          <w:szCs w:val="28"/>
          <w:shd w:val="clear" w:color="auto" w:fill="FFFFFF"/>
        </w:rPr>
        <w:t>    （三）积极地推进教育改革，按教育规律办学，不断提高教育教学质量；</w:t>
      </w:r>
    </w:p>
    <w:p>
      <w:pPr>
        <w:pStyle w:val="2"/>
        <w:widowControl/>
        <w:shd w:val="clear" w:color="auto" w:fill="FFFFFF"/>
        <w:spacing w:before="180" w:beforeAutospacing="0" w:after="360" w:afterAutospacing="0" w:line="360" w:lineRule="atLeast"/>
        <w:ind w:firstLine="640"/>
        <w:rPr>
          <w:rFonts w:asciiTheme="minorEastAsia" w:hAnsiTheme="minorEastAsia" w:cstheme="minorEastAsia"/>
          <w:sz w:val="28"/>
          <w:szCs w:val="28"/>
        </w:rPr>
      </w:pPr>
      <w:r>
        <w:rPr>
          <w:rFonts w:hint="eastAsia" w:asciiTheme="minorEastAsia" w:hAnsiTheme="minorEastAsia" w:cstheme="minorEastAsia"/>
          <w:color w:val="333333"/>
          <w:sz w:val="28"/>
          <w:szCs w:val="28"/>
          <w:shd w:val="clear" w:color="auto" w:fill="FFFFFF"/>
        </w:rPr>
        <w:t>（四）坚持教书育人，管理育人，服务育人，加强对学生的思想品德教育，使学生的德智体得到全面发展 。 </w:t>
      </w:r>
    </w:p>
    <w:p>
      <w:pPr>
        <w:pStyle w:val="2"/>
        <w:keepNext w:val="0"/>
        <w:keepLines w:val="0"/>
        <w:widowControl/>
        <w:suppressLineNumbers w:val="0"/>
        <w:shd w:val="clear" w:fill="FFFFFF"/>
        <w:spacing w:before="180" w:beforeAutospacing="0" w:after="360" w:afterAutospacing="0" w:line="360" w:lineRule="atLeast"/>
        <w:ind w:left="0" w:right="0" w:firstLine="640"/>
        <w:jc w:val="left"/>
        <w:rPr>
          <w:rFonts w:hint="eastAsia" w:asciiTheme="minorEastAsia" w:hAnsiTheme="minorEastAsia" w:eastAsiaTheme="minorEastAsia" w:cstheme="minorEastAsia"/>
          <w:sz w:val="28"/>
          <w:szCs w:val="28"/>
        </w:rPr>
      </w:pP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left="260" w:right="0" w:firstLine="1257" w:firstLineChars="449"/>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color w:val="333333"/>
          <w:sz w:val="28"/>
          <w:szCs w:val="28"/>
          <w:lang w:eastAsia="zh-CN"/>
        </w:rPr>
        <w:t>绥滨县富强乡中心校</w:t>
      </w:r>
      <w:r>
        <w:rPr>
          <w:rFonts w:hint="eastAsia" w:asciiTheme="minorEastAsia" w:hAnsiTheme="minorEastAsia" w:eastAsiaTheme="minorEastAsia" w:cstheme="minorEastAsia"/>
          <w:color w:val="333333"/>
          <w:sz w:val="28"/>
          <w:szCs w:val="28"/>
        </w:rPr>
        <w:t>为全额</w:t>
      </w:r>
      <w:r>
        <w:rPr>
          <w:rFonts w:hint="eastAsia" w:asciiTheme="minorEastAsia" w:hAnsiTheme="minorEastAsia" w:cstheme="minorEastAsia"/>
          <w:color w:val="333333"/>
          <w:sz w:val="28"/>
          <w:szCs w:val="28"/>
          <w:lang w:eastAsia="zh-CN"/>
        </w:rPr>
        <w:t>拨款事业</w:t>
      </w:r>
      <w:r>
        <w:rPr>
          <w:rFonts w:hint="eastAsia" w:asciiTheme="minorEastAsia" w:hAnsiTheme="minorEastAsia" w:eastAsiaTheme="minorEastAsia" w:cstheme="minorEastAsia"/>
          <w:color w:val="333333"/>
          <w:sz w:val="28"/>
          <w:szCs w:val="28"/>
        </w:rPr>
        <w:t>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个内设机构，为</w:t>
      </w:r>
      <w:r>
        <w:rPr>
          <w:rFonts w:hint="eastAsia" w:asciiTheme="minorEastAsia" w:hAnsiTheme="minorEastAsia" w:cstheme="minorEastAsia"/>
          <w:color w:val="333333"/>
          <w:sz w:val="28"/>
          <w:szCs w:val="28"/>
          <w:lang w:eastAsia="zh-CN"/>
        </w:rPr>
        <w:t>二</w:t>
      </w:r>
      <w:r>
        <w:rPr>
          <w:rFonts w:hint="eastAsia" w:asciiTheme="minorEastAsia" w:hAnsiTheme="minorEastAsia" w:eastAsiaTheme="minorEastAsia" w:cstheme="minorEastAsia"/>
          <w:color w:val="333333"/>
          <w:sz w:val="28"/>
          <w:szCs w:val="28"/>
        </w:rPr>
        <w:t>级预算单位</w:t>
      </w:r>
      <w:r>
        <w:rPr>
          <w:rFonts w:hint="eastAsia" w:asciiTheme="minorEastAsia" w:hAnsiTheme="minorEastAsia" w:cstheme="minorEastAsia"/>
          <w:color w:val="333333"/>
          <w:sz w:val="28"/>
          <w:szCs w:val="28"/>
          <w:lang w:eastAsia="zh-CN"/>
        </w:rPr>
        <w:t>，隶属于绥滨县教育局。</w:t>
      </w:r>
      <w:bookmarkStart w:id="0" w:name="_GoBack"/>
      <w:bookmarkEnd w:id="0"/>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458"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23</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19</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26</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19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368.65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376.44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51.90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12.34  </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44.11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10.49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368.65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368.54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99.97  </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0.11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0.03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376.44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374.28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99.42 </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0.58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368.54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45.98</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11.09  </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375.87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37.35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3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375.87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99.85</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37.35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9.04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102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375.87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29.07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7.73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21.84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5.81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0.57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18.85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5.02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372.76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375.87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100.83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w:t>
      </w:r>
      <w:r>
        <w:rPr>
          <w:rFonts w:hint="eastAsia" w:asciiTheme="minorEastAsia" w:hAnsiTheme="minorEastAsia" w:cstheme="minorEastAsia"/>
          <w:i w:val="0"/>
          <w:caps w:val="0"/>
          <w:color w:val="373737"/>
          <w:spacing w:val="0"/>
          <w:sz w:val="28"/>
          <w:szCs w:val="28"/>
          <w:shd w:val="clear" w:fill="FFFFFF"/>
          <w:vertAlign w:val="baseline"/>
          <w:lang w:eastAsia="zh-CN"/>
        </w:rPr>
        <w:t>工资上涨。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990"/>
        <w:jc w:val="left"/>
        <w:textAlignment w:val="baseline"/>
        <w:rPr>
          <w:rFonts w:hint="eastAsia" w:asciiTheme="minorEastAsia" w:hAnsiTheme="minorEastAsia" w:eastAsiaTheme="minorEastAsia" w:cstheme="minorEastAsia"/>
          <w:i w:val="0"/>
          <w:caps w:val="0"/>
          <w:color w:val="373737"/>
          <w:spacing w:val="0"/>
          <w:sz w:val="28"/>
          <w:szCs w:val="28"/>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33.40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35.81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107.22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退休人员增加 </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21.93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21.84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99.59</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2.16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20.69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18.85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96.11 </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w:t>
      </w:r>
      <w:r>
        <w:rPr>
          <w:rFonts w:hint="eastAsia" w:asciiTheme="minorEastAsia" w:hAnsiTheme="minorEastAsia" w:cstheme="minorEastAsia"/>
          <w:i w:val="0"/>
          <w:caps w:val="0"/>
          <w:color w:val="373737"/>
          <w:spacing w:val="0"/>
          <w:sz w:val="28"/>
          <w:szCs w:val="28"/>
          <w:shd w:val="clear" w:fill="FFFFFF"/>
          <w:vertAlign w:val="baseline"/>
          <w:lang w:eastAsia="zh-CN"/>
        </w:rPr>
        <w:t>新增退休人员。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375.87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cstheme="minorEastAsia"/>
          <w:b/>
          <w:bCs/>
          <w:i w:val="0"/>
          <w:caps w:val="0"/>
          <w:color w:val="373737"/>
          <w:spacing w:val="0"/>
          <w:sz w:val="28"/>
          <w:szCs w:val="28"/>
          <w:shd w:val="clear" w:fill="FFFFFF"/>
          <w:vertAlign w:val="baseline"/>
          <w:lang w:val="en-US" w:eastAsia="zh-CN"/>
        </w:rPr>
        <w:t>368.16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77.10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9</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79" w:leftChars="133" w:right="0" w:firstLine="579" w:firstLineChars="207"/>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0.12</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%，公务用车购置及运行费支出决算0万元，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9</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0.00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年度机关运行经费支出 XX 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年增加（减少）XX 万元，增长（降低）XX%。主要原因是：……（具体增减原因由部门根据实际情况填列）。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 xml:space="preserve">年度政府采购支出总额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万元、政府采购工程支出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 xml:space="preserve"> 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9</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9</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”等 7 个项目进行了绩效评价，共涉及资金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万元。从评价情况来看，本部门共开展了</w:t>
      </w:r>
      <w:r>
        <w:rPr>
          <w:rFonts w:hint="eastAsia" w:asciiTheme="minorEastAsia" w:hAnsiTheme="minorEastAsia" w:eastAsiaTheme="minorEastAsia" w:cstheme="minorEastAsia"/>
          <w:color w:val="333333"/>
          <w:sz w:val="28"/>
          <w:szCs w:val="28"/>
          <w:lang w:val="en-US" w:eastAsia="zh-CN"/>
        </w:rPr>
        <w:t>XXXXXX</w:t>
      </w:r>
      <w:r>
        <w:rPr>
          <w:rFonts w:hint="eastAsia" w:asciiTheme="minorEastAsia" w:hAnsiTheme="minorEastAsia" w:eastAsiaTheme="minorEastAsia" w:cstheme="minorEastAsia"/>
          <w:color w:val="333333"/>
          <w:sz w:val="28"/>
          <w:szCs w:val="28"/>
        </w:rPr>
        <w:t>进行了绩效考核。</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16D6236"/>
    <w:rsid w:val="019B6879"/>
    <w:rsid w:val="03FE7F0E"/>
    <w:rsid w:val="0484061F"/>
    <w:rsid w:val="098217C0"/>
    <w:rsid w:val="0B754ABA"/>
    <w:rsid w:val="0D742AE7"/>
    <w:rsid w:val="0E980DC7"/>
    <w:rsid w:val="14AA7F10"/>
    <w:rsid w:val="16A77793"/>
    <w:rsid w:val="179B676B"/>
    <w:rsid w:val="1A1F65C5"/>
    <w:rsid w:val="1AC5727D"/>
    <w:rsid w:val="1CFB22BC"/>
    <w:rsid w:val="1FDF088C"/>
    <w:rsid w:val="247A6CCF"/>
    <w:rsid w:val="26BA4B6D"/>
    <w:rsid w:val="2A054FEB"/>
    <w:rsid w:val="2DE7389C"/>
    <w:rsid w:val="2F754058"/>
    <w:rsid w:val="33743407"/>
    <w:rsid w:val="3964752F"/>
    <w:rsid w:val="3D022948"/>
    <w:rsid w:val="3DDC6AB6"/>
    <w:rsid w:val="3E7434E4"/>
    <w:rsid w:val="3F98625C"/>
    <w:rsid w:val="419008B3"/>
    <w:rsid w:val="42592763"/>
    <w:rsid w:val="47FE544B"/>
    <w:rsid w:val="4FE11C07"/>
    <w:rsid w:val="5FF245BD"/>
    <w:rsid w:val="62763A6A"/>
    <w:rsid w:val="64B77E0A"/>
    <w:rsid w:val="6B6E45D7"/>
    <w:rsid w:val="6BC52739"/>
    <w:rsid w:val="6EC5188E"/>
    <w:rsid w:val="763C3B43"/>
    <w:rsid w:val="768870B2"/>
    <w:rsid w:val="79264639"/>
    <w:rsid w:val="7A2A0BFC"/>
    <w:rsid w:val="7BC22F3A"/>
    <w:rsid w:val="7CF864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qFormat/>
    <w:uiPriority w:val="0"/>
  </w:style>
  <w:style w:type="character" w:customStyle="1" w:styleId="15">
    <w:name w:val="td32"/>
    <w:basedOn w:val="3"/>
    <w:qFormat/>
    <w:uiPriority w:val="0"/>
  </w:style>
  <w:style w:type="character" w:customStyle="1" w:styleId="16">
    <w:name w:val="home"/>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2020-10-03T08:11:16Z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